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532" w:rsidRDefault="00A756F6">
      <w:pPr>
        <w:spacing w:line="720" w:lineRule="auto"/>
        <w:jc w:val="center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sz w:val="48"/>
          <w:szCs w:val="48"/>
        </w:rPr>
        <w:t>北京食安迅达科技有限公司</w:t>
      </w:r>
    </w:p>
    <w:p w:rsidR="00AE1532" w:rsidRDefault="00A756F6" w:rsidP="006C794D">
      <w:pPr>
        <w:jc w:val="center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sz w:val="48"/>
          <w:szCs w:val="48"/>
        </w:rPr>
        <w:t>产品检验报告</w:t>
      </w:r>
    </w:p>
    <w:p w:rsidR="001466AD" w:rsidRDefault="001466AD">
      <w:pPr>
        <w:spacing w:line="320" w:lineRule="exact"/>
        <w:jc w:val="center"/>
        <w:rPr>
          <w:rFonts w:asciiTheme="majorEastAsia" w:eastAsiaTheme="majorEastAsia" w:hAnsiTheme="majorEastAsia"/>
          <w:sz w:val="48"/>
          <w:szCs w:val="48"/>
        </w:rPr>
      </w:pPr>
    </w:p>
    <w:tbl>
      <w:tblPr>
        <w:tblStyle w:val="a3"/>
        <w:tblW w:w="0" w:type="auto"/>
        <w:tblLook w:val="04A0"/>
      </w:tblPr>
      <w:tblGrid>
        <w:gridCol w:w="1384"/>
        <w:gridCol w:w="3119"/>
        <w:gridCol w:w="1417"/>
        <w:gridCol w:w="2602"/>
      </w:tblGrid>
      <w:tr w:rsidR="00AE1532" w:rsidTr="006F4BE4">
        <w:trPr>
          <w:trHeight w:val="937"/>
        </w:trPr>
        <w:tc>
          <w:tcPr>
            <w:tcW w:w="1384" w:type="dxa"/>
            <w:vAlign w:val="center"/>
          </w:tcPr>
          <w:p w:rsidR="00AE1532" w:rsidRPr="006F4BE4" w:rsidRDefault="00A756F6" w:rsidP="006F4BE4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6F4BE4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产品名称</w:t>
            </w:r>
          </w:p>
        </w:tc>
        <w:tc>
          <w:tcPr>
            <w:tcW w:w="3119" w:type="dxa"/>
            <w:vAlign w:val="center"/>
          </w:tcPr>
          <w:p w:rsidR="00AE1532" w:rsidRDefault="00061F81" w:rsidP="00061F81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染色茶叶铅辨别速测</w:t>
            </w:r>
            <w:r w:rsidRPr="00061F81">
              <w:rPr>
                <w:rFonts w:asciiTheme="majorEastAsia" w:eastAsiaTheme="majorEastAsia" w:hAnsiTheme="majorEastAsia" w:hint="eastAsia"/>
                <w:sz w:val="28"/>
                <w:szCs w:val="48"/>
              </w:rPr>
              <w:t>包</w:t>
            </w:r>
          </w:p>
        </w:tc>
        <w:tc>
          <w:tcPr>
            <w:tcW w:w="1417" w:type="dxa"/>
            <w:vAlign w:val="center"/>
          </w:tcPr>
          <w:p w:rsidR="00AE1532" w:rsidRPr="006F4BE4" w:rsidRDefault="00A756F6" w:rsidP="006F4BE4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6F4BE4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生产日期</w:t>
            </w:r>
          </w:p>
        </w:tc>
        <w:tc>
          <w:tcPr>
            <w:tcW w:w="2602" w:type="dxa"/>
            <w:vAlign w:val="center"/>
          </w:tcPr>
          <w:p w:rsidR="00AE1532" w:rsidRDefault="00A756F6" w:rsidP="00061F81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年</w:t>
            </w:r>
            <w:r w:rsidR="00061F81">
              <w:rPr>
                <w:rFonts w:asciiTheme="majorEastAsia" w:eastAsiaTheme="majorEastAsia" w:hAnsiTheme="majorEastAsia" w:hint="eastAsia"/>
                <w:sz w:val="28"/>
                <w:szCs w:val="48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月</w:t>
            </w:r>
          </w:p>
        </w:tc>
      </w:tr>
      <w:tr w:rsidR="00AE1532">
        <w:tc>
          <w:tcPr>
            <w:tcW w:w="1384" w:type="dxa"/>
          </w:tcPr>
          <w:p w:rsidR="00AE1532" w:rsidRPr="006F4BE4" w:rsidRDefault="00A756F6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6F4BE4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规格型号</w:t>
            </w:r>
          </w:p>
        </w:tc>
        <w:tc>
          <w:tcPr>
            <w:tcW w:w="3119" w:type="dxa"/>
          </w:tcPr>
          <w:p w:rsidR="00AE1532" w:rsidRDefault="00E57A6E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50</w:t>
            </w:r>
            <w:r w:rsidR="00A756F6">
              <w:rPr>
                <w:rFonts w:asciiTheme="majorEastAsia" w:eastAsiaTheme="majorEastAsia" w:hAnsiTheme="majorEastAsia" w:hint="eastAsia"/>
                <w:sz w:val="28"/>
                <w:szCs w:val="48"/>
              </w:rPr>
              <w:t>次测定用量</w:t>
            </w:r>
          </w:p>
        </w:tc>
        <w:tc>
          <w:tcPr>
            <w:tcW w:w="1417" w:type="dxa"/>
          </w:tcPr>
          <w:p w:rsidR="00AE1532" w:rsidRPr="006F4BE4" w:rsidRDefault="00A756F6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6F4BE4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有效期至</w:t>
            </w:r>
          </w:p>
        </w:tc>
        <w:tc>
          <w:tcPr>
            <w:tcW w:w="2602" w:type="dxa"/>
          </w:tcPr>
          <w:p w:rsidR="00AE1532" w:rsidRDefault="00A756F6" w:rsidP="00061F81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年</w:t>
            </w:r>
            <w:r w:rsidR="00061F81">
              <w:rPr>
                <w:rFonts w:asciiTheme="majorEastAsia" w:eastAsiaTheme="majorEastAsia" w:hAnsiTheme="majorEastAsia" w:hint="eastAsia"/>
                <w:sz w:val="28"/>
                <w:szCs w:val="48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月</w:t>
            </w:r>
          </w:p>
        </w:tc>
      </w:tr>
    </w:tbl>
    <w:p w:rsidR="006F4BE4" w:rsidRDefault="006F4BE4"/>
    <w:tbl>
      <w:tblPr>
        <w:tblStyle w:val="a3"/>
        <w:tblW w:w="0" w:type="auto"/>
        <w:tblLook w:val="04A0"/>
      </w:tblPr>
      <w:tblGrid>
        <w:gridCol w:w="2840"/>
        <w:gridCol w:w="3080"/>
        <w:gridCol w:w="2602"/>
      </w:tblGrid>
      <w:tr w:rsidR="00AE1532">
        <w:tc>
          <w:tcPr>
            <w:tcW w:w="2840" w:type="dxa"/>
          </w:tcPr>
          <w:p w:rsidR="00AE1532" w:rsidRPr="006F4BE4" w:rsidRDefault="00A756F6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6F4BE4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检测项目</w:t>
            </w:r>
          </w:p>
        </w:tc>
        <w:tc>
          <w:tcPr>
            <w:tcW w:w="3080" w:type="dxa"/>
          </w:tcPr>
          <w:p w:rsidR="00AE1532" w:rsidRPr="006F4BE4" w:rsidRDefault="00A756F6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6F4BE4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质量要求</w:t>
            </w:r>
          </w:p>
        </w:tc>
        <w:tc>
          <w:tcPr>
            <w:tcW w:w="2602" w:type="dxa"/>
          </w:tcPr>
          <w:p w:rsidR="00AE1532" w:rsidRPr="006F4BE4" w:rsidRDefault="00A756F6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6F4BE4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检验结果</w:t>
            </w:r>
          </w:p>
        </w:tc>
      </w:tr>
      <w:tr w:rsidR="00AE1532">
        <w:tc>
          <w:tcPr>
            <w:tcW w:w="2840" w:type="dxa"/>
            <w:vAlign w:val="center"/>
          </w:tcPr>
          <w:p w:rsidR="00AE1532" w:rsidRDefault="00E57A6E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检测管</w:t>
            </w:r>
            <w:r w:rsidR="00A756F6">
              <w:rPr>
                <w:rFonts w:asciiTheme="majorEastAsia" w:eastAsiaTheme="majorEastAsia" w:hAnsiTheme="majorEastAsia" w:hint="eastAsia"/>
                <w:sz w:val="28"/>
                <w:szCs w:val="48"/>
              </w:rPr>
              <w:t>显色准确度</w:t>
            </w:r>
          </w:p>
          <w:p w:rsidR="00AE1532" w:rsidRDefault="00E57A6E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铅</w:t>
            </w:r>
            <w:r w:rsidR="00BC123B">
              <w:rPr>
                <w:rFonts w:asciiTheme="majorEastAsia" w:eastAsiaTheme="majorEastAsia" w:hAnsiTheme="majorEastAsia" w:hint="eastAsia"/>
                <w:sz w:val="28"/>
                <w:szCs w:val="48"/>
              </w:rPr>
              <w:t>含量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m</w:t>
            </w:r>
            <w:r w:rsidR="001466AD">
              <w:rPr>
                <w:rFonts w:asciiTheme="majorEastAsia" w:eastAsiaTheme="majorEastAsia" w:hAnsiTheme="majorEastAsia" w:hint="eastAsia"/>
                <w:sz w:val="28"/>
                <w:szCs w:val="48"/>
              </w:rPr>
              <w:t>g</w:t>
            </w:r>
            <w:r w:rsidR="00A756F6">
              <w:rPr>
                <w:rFonts w:asciiTheme="majorEastAsia" w:eastAsiaTheme="majorEastAsia" w:hAnsiTheme="majorEastAsia"/>
                <w:sz w:val="28"/>
                <w:szCs w:val="48"/>
              </w:rPr>
              <w:t>/</w:t>
            </w:r>
            <w:r w:rsidR="001466AD">
              <w:rPr>
                <w:rFonts w:asciiTheme="majorEastAsia" w:eastAsiaTheme="majorEastAsia" w:hAnsiTheme="majorEastAsia" w:hint="eastAsia"/>
                <w:sz w:val="28"/>
                <w:szCs w:val="48"/>
              </w:rPr>
              <w:t>L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（kg）</w:t>
            </w:r>
          </w:p>
        </w:tc>
        <w:tc>
          <w:tcPr>
            <w:tcW w:w="3080" w:type="dxa"/>
          </w:tcPr>
          <w:p w:rsidR="00AE1532" w:rsidRDefault="00E57A6E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0</w:t>
            </w:r>
          </w:p>
          <w:p w:rsidR="00AE1532" w:rsidRDefault="00E57A6E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0.5</w:t>
            </w:r>
          </w:p>
          <w:p w:rsidR="00AE1532" w:rsidRDefault="00E57A6E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1.0</w:t>
            </w:r>
          </w:p>
          <w:p w:rsidR="00AE1532" w:rsidRDefault="00E57A6E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2.0</w:t>
            </w:r>
          </w:p>
        </w:tc>
        <w:tc>
          <w:tcPr>
            <w:tcW w:w="2602" w:type="dxa"/>
            <w:vAlign w:val="center"/>
          </w:tcPr>
          <w:p w:rsidR="00AE1532" w:rsidRDefault="006F4BE4" w:rsidP="00E57A6E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  <w:tr w:rsidR="00AE1532">
        <w:tc>
          <w:tcPr>
            <w:tcW w:w="2840" w:type="dxa"/>
            <w:vAlign w:val="center"/>
          </w:tcPr>
          <w:p w:rsidR="00AE1532" w:rsidRDefault="00E57A6E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A试剂含量，ml/瓶</w:t>
            </w:r>
          </w:p>
        </w:tc>
        <w:tc>
          <w:tcPr>
            <w:tcW w:w="3080" w:type="dxa"/>
          </w:tcPr>
          <w:p w:rsidR="00AE1532" w:rsidRDefault="00E57A6E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9±0.2</w:t>
            </w:r>
          </w:p>
        </w:tc>
        <w:tc>
          <w:tcPr>
            <w:tcW w:w="2602" w:type="dxa"/>
            <w:vAlign w:val="center"/>
          </w:tcPr>
          <w:p w:rsidR="00AE1532" w:rsidRDefault="00A756F6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  <w:tr w:rsidR="00AE1532">
        <w:tc>
          <w:tcPr>
            <w:tcW w:w="2840" w:type="dxa"/>
            <w:vAlign w:val="center"/>
          </w:tcPr>
          <w:p w:rsidR="00AE1532" w:rsidRDefault="00E57A6E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B试剂含量，ml/瓶</w:t>
            </w:r>
          </w:p>
        </w:tc>
        <w:tc>
          <w:tcPr>
            <w:tcW w:w="3080" w:type="dxa"/>
          </w:tcPr>
          <w:p w:rsidR="00AE1532" w:rsidRDefault="00E57A6E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9±0.2</w:t>
            </w:r>
          </w:p>
        </w:tc>
        <w:tc>
          <w:tcPr>
            <w:tcW w:w="2602" w:type="dxa"/>
            <w:vAlign w:val="center"/>
          </w:tcPr>
          <w:p w:rsidR="00AE1532" w:rsidRDefault="00A756F6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  <w:tr w:rsidR="00AE1532">
        <w:tc>
          <w:tcPr>
            <w:tcW w:w="2840" w:type="dxa"/>
            <w:vAlign w:val="center"/>
          </w:tcPr>
          <w:p w:rsidR="00AE1532" w:rsidRDefault="00E57A6E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C试剂含量，ml/瓶</w:t>
            </w:r>
          </w:p>
        </w:tc>
        <w:tc>
          <w:tcPr>
            <w:tcW w:w="3080" w:type="dxa"/>
          </w:tcPr>
          <w:p w:rsidR="00AE1532" w:rsidRDefault="00E57A6E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9±0.2</w:t>
            </w:r>
          </w:p>
        </w:tc>
        <w:tc>
          <w:tcPr>
            <w:tcW w:w="2602" w:type="dxa"/>
            <w:vAlign w:val="center"/>
          </w:tcPr>
          <w:p w:rsidR="00AE1532" w:rsidRDefault="00A756F6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  <w:tr w:rsidR="006C794D">
        <w:tc>
          <w:tcPr>
            <w:tcW w:w="2840" w:type="dxa"/>
            <w:vAlign w:val="center"/>
          </w:tcPr>
          <w:p w:rsidR="006C794D" w:rsidRDefault="00E57A6E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D试剂含量，ml/瓶</w:t>
            </w:r>
          </w:p>
        </w:tc>
        <w:tc>
          <w:tcPr>
            <w:tcW w:w="3080" w:type="dxa"/>
          </w:tcPr>
          <w:p w:rsidR="006C794D" w:rsidRDefault="00E57A6E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9±0.2</w:t>
            </w:r>
          </w:p>
        </w:tc>
        <w:tc>
          <w:tcPr>
            <w:tcW w:w="2602" w:type="dxa"/>
            <w:vAlign w:val="center"/>
          </w:tcPr>
          <w:p w:rsidR="006C794D" w:rsidRDefault="006C794D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</w:tbl>
    <w:p w:rsidR="006F4BE4" w:rsidRDefault="006F4BE4"/>
    <w:tbl>
      <w:tblPr>
        <w:tblStyle w:val="a3"/>
        <w:tblW w:w="0" w:type="auto"/>
        <w:tblLook w:val="04A0"/>
      </w:tblPr>
      <w:tblGrid>
        <w:gridCol w:w="2840"/>
        <w:gridCol w:w="5682"/>
      </w:tblGrid>
      <w:tr w:rsidR="00AE1532">
        <w:tc>
          <w:tcPr>
            <w:tcW w:w="2840" w:type="dxa"/>
            <w:vAlign w:val="center"/>
          </w:tcPr>
          <w:p w:rsidR="00AE1532" w:rsidRPr="006F4BE4" w:rsidRDefault="00A756F6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6F4BE4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整批综合判定</w:t>
            </w:r>
          </w:p>
        </w:tc>
        <w:tc>
          <w:tcPr>
            <w:tcW w:w="5682" w:type="dxa"/>
          </w:tcPr>
          <w:p w:rsidR="00AE1532" w:rsidRDefault="006F4BE4">
            <w:pPr>
              <w:spacing w:line="720" w:lineRule="auto"/>
              <w:ind w:firstLineChars="100" w:firstLine="280"/>
              <w:jc w:val="left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 xml:space="preserve">    </w:t>
            </w:r>
            <w:r w:rsidR="00A756F6">
              <w:rPr>
                <w:rFonts w:asciiTheme="majorEastAsia" w:eastAsiaTheme="majorEastAsia" w:hAnsiTheme="majorEastAsia" w:hint="eastAsia"/>
                <w:sz w:val="28"/>
                <w:szCs w:val="48"/>
              </w:rPr>
              <w:t>□合格               □不合格</w:t>
            </w:r>
          </w:p>
        </w:tc>
      </w:tr>
    </w:tbl>
    <w:p w:rsidR="00AE1532" w:rsidRDefault="00A756F6">
      <w:pPr>
        <w:spacing w:line="720" w:lineRule="auto"/>
        <w:jc w:val="left"/>
        <w:rPr>
          <w:rFonts w:asciiTheme="majorEastAsia" w:eastAsiaTheme="majorEastAsia" w:hAnsiTheme="majorEastAsia"/>
          <w:sz w:val="28"/>
          <w:szCs w:val="48"/>
        </w:rPr>
      </w:pPr>
      <w:r>
        <w:rPr>
          <w:rFonts w:asciiTheme="majorEastAsia" w:eastAsiaTheme="majorEastAsia" w:hAnsiTheme="majorEastAsia" w:hint="eastAsia"/>
          <w:sz w:val="28"/>
          <w:szCs w:val="48"/>
        </w:rPr>
        <w:t>报告人：                                   日期：</w:t>
      </w:r>
      <w:bookmarkStart w:id="0" w:name="_GoBack"/>
      <w:bookmarkEnd w:id="0"/>
    </w:p>
    <w:sectPr w:rsidR="00AE1532" w:rsidSect="00AE15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642" w:rsidRDefault="00F82642" w:rsidP="001466AD">
      <w:r>
        <w:separator/>
      </w:r>
    </w:p>
  </w:endnote>
  <w:endnote w:type="continuationSeparator" w:id="0">
    <w:p w:rsidR="00F82642" w:rsidRDefault="00F82642" w:rsidP="001466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642" w:rsidRDefault="00F82642" w:rsidP="001466AD">
      <w:r>
        <w:separator/>
      </w:r>
    </w:p>
  </w:footnote>
  <w:footnote w:type="continuationSeparator" w:id="0">
    <w:p w:rsidR="00F82642" w:rsidRDefault="00F82642" w:rsidP="001466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4ED7"/>
    <w:rsid w:val="00023A71"/>
    <w:rsid w:val="00061F81"/>
    <w:rsid w:val="000A6DE6"/>
    <w:rsid w:val="001466AD"/>
    <w:rsid w:val="00163002"/>
    <w:rsid w:val="00175E4F"/>
    <w:rsid w:val="00235288"/>
    <w:rsid w:val="002B10D5"/>
    <w:rsid w:val="002B5191"/>
    <w:rsid w:val="00386E83"/>
    <w:rsid w:val="003B7287"/>
    <w:rsid w:val="004E2E9D"/>
    <w:rsid w:val="00542ACB"/>
    <w:rsid w:val="00583598"/>
    <w:rsid w:val="006C794D"/>
    <w:rsid w:val="006F4BE4"/>
    <w:rsid w:val="00741977"/>
    <w:rsid w:val="008A4ED7"/>
    <w:rsid w:val="008C6AF5"/>
    <w:rsid w:val="008D002B"/>
    <w:rsid w:val="009D2B18"/>
    <w:rsid w:val="00A43BB4"/>
    <w:rsid w:val="00A756F6"/>
    <w:rsid w:val="00AE1532"/>
    <w:rsid w:val="00B50C56"/>
    <w:rsid w:val="00BC123B"/>
    <w:rsid w:val="00C60284"/>
    <w:rsid w:val="00CA24F7"/>
    <w:rsid w:val="00D33584"/>
    <w:rsid w:val="00D57D77"/>
    <w:rsid w:val="00D93EC8"/>
    <w:rsid w:val="00DE0546"/>
    <w:rsid w:val="00E57A6E"/>
    <w:rsid w:val="00EC06A0"/>
    <w:rsid w:val="00F20277"/>
    <w:rsid w:val="00F82642"/>
    <w:rsid w:val="00FA60D1"/>
    <w:rsid w:val="10B230DE"/>
    <w:rsid w:val="43F418A5"/>
    <w:rsid w:val="4C547282"/>
    <w:rsid w:val="5D146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53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5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1466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466AD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466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466A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248</Characters>
  <Application>Microsoft Office Word</Application>
  <DocSecurity>0</DocSecurity>
  <Lines>2</Lines>
  <Paragraphs>1</Paragraphs>
  <ScaleCrop>false</ScaleCrop>
  <Company>Microsoft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王宏达</dc:creator>
  <cp:lastModifiedBy>Lenovo</cp:lastModifiedBy>
  <cp:revision>3</cp:revision>
  <cp:lastPrinted>2021-03-11T03:58:00Z</cp:lastPrinted>
  <dcterms:created xsi:type="dcterms:W3CDTF">2021-08-12T12:34:00Z</dcterms:created>
  <dcterms:modified xsi:type="dcterms:W3CDTF">2022-05-26T11:45:00Z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